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8E" w:rsidRDefault="0086798E" w:rsidP="0086798E">
      <w:pPr>
        <w:pStyle w:val="a7"/>
        <w:ind w:left="-85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1 месяц 2018 года на территории Тамбовского района было зарегистрировано 3 дорожно-транспортных происшествия (ДТП) с участием детей до 16 лет, в которых погибших нет и 4 </w:t>
      </w:r>
      <w:proofErr w:type="gramStart"/>
      <w:r>
        <w:rPr>
          <w:sz w:val="27"/>
          <w:szCs w:val="27"/>
        </w:rPr>
        <w:t>несовершеннолетних  получили</w:t>
      </w:r>
      <w:proofErr w:type="gramEnd"/>
      <w:r>
        <w:rPr>
          <w:sz w:val="27"/>
          <w:szCs w:val="27"/>
        </w:rPr>
        <w:t xml:space="preserve"> ранения различной степени тяжести. По сравнению с данными 2017 года  количество ДТП с участием детей увеличилось на 3 случая (2017-0) (+300.0%), при этом погибших нет (2018-0, 2017-0) (+</w:t>
      </w:r>
      <w:r>
        <w:rPr>
          <w:bCs/>
          <w:sz w:val="27"/>
          <w:szCs w:val="27"/>
        </w:rPr>
        <w:t>0.0%</w:t>
      </w:r>
      <w:r>
        <w:rPr>
          <w:sz w:val="27"/>
          <w:szCs w:val="27"/>
        </w:rPr>
        <w:t xml:space="preserve">), а число раненых увеличилось на 4 человека (2018-4, 2017-0) </w:t>
      </w:r>
      <w:r>
        <w:rPr>
          <w:bCs/>
          <w:sz w:val="27"/>
          <w:szCs w:val="27"/>
        </w:rPr>
        <w:t>(+400.0%).</w:t>
      </w:r>
      <w:r>
        <w:rPr>
          <w:sz w:val="27"/>
          <w:szCs w:val="27"/>
        </w:rPr>
        <w:t xml:space="preserve"> Удельный вес общего количества ДТП с участием детей от общего количества ДТП составил 14.3%.</w:t>
      </w:r>
    </w:p>
    <w:p w:rsidR="0086798E" w:rsidRDefault="0086798E" w:rsidP="0086798E">
      <w:pPr>
        <w:tabs>
          <w:tab w:val="left" w:pos="-142"/>
        </w:tabs>
        <w:ind w:left="-85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Из 3 дорожно-транспортных происшествий с участием детей, в 2 случаях дети были пассажирами транспортных средств (2017-0) </w:t>
      </w:r>
      <w:r>
        <w:rPr>
          <w:bCs/>
          <w:sz w:val="27"/>
          <w:szCs w:val="27"/>
        </w:rPr>
        <w:t xml:space="preserve">(+200.0%), (перевозились без нарушений ПДД РФ), </w:t>
      </w:r>
      <w:r>
        <w:rPr>
          <w:sz w:val="27"/>
          <w:szCs w:val="27"/>
        </w:rPr>
        <w:t>при этом погибших нет (2017-0, 2016-0) (+</w:t>
      </w:r>
      <w:r>
        <w:rPr>
          <w:bCs/>
          <w:sz w:val="27"/>
          <w:szCs w:val="27"/>
        </w:rPr>
        <w:t>0,0%</w:t>
      </w:r>
      <w:r>
        <w:rPr>
          <w:sz w:val="27"/>
          <w:szCs w:val="27"/>
        </w:rPr>
        <w:t xml:space="preserve">), а число раненых увеличилось на 3 человека (2018-3, 2017-0) </w:t>
      </w:r>
      <w:r>
        <w:rPr>
          <w:bCs/>
          <w:sz w:val="27"/>
          <w:szCs w:val="27"/>
        </w:rPr>
        <w:t>(+300.%</w:t>
      </w:r>
      <w:r>
        <w:rPr>
          <w:sz w:val="27"/>
          <w:szCs w:val="27"/>
        </w:rPr>
        <w:t>). Удельный вес числа ДТП с участием детей пассажиров от общего количества ДТП с участием детей составил  66.7%.</w:t>
      </w:r>
    </w:p>
    <w:p w:rsidR="0086798E" w:rsidRDefault="0086798E" w:rsidP="0086798E">
      <w:pPr>
        <w:tabs>
          <w:tab w:val="left" w:pos="-142"/>
        </w:tabs>
        <w:ind w:left="-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По </w:t>
      </w:r>
      <w:r>
        <w:rPr>
          <w:bCs/>
          <w:sz w:val="27"/>
          <w:szCs w:val="27"/>
        </w:rPr>
        <w:t xml:space="preserve">вине детей и </w:t>
      </w:r>
      <w:proofErr w:type="gramStart"/>
      <w:r>
        <w:rPr>
          <w:bCs/>
          <w:sz w:val="27"/>
          <w:szCs w:val="27"/>
        </w:rPr>
        <w:t xml:space="preserve">подростков </w:t>
      </w:r>
      <w:r>
        <w:rPr>
          <w:sz w:val="27"/>
          <w:szCs w:val="27"/>
        </w:rPr>
        <w:t xml:space="preserve"> на</w:t>
      </w:r>
      <w:proofErr w:type="gramEnd"/>
      <w:r>
        <w:rPr>
          <w:sz w:val="27"/>
          <w:szCs w:val="27"/>
        </w:rPr>
        <w:t xml:space="preserve"> территории Тамбовского района за 1 месяц 2018г. зарегистрировано 1 ДТП, в которых погибших нет и 1 несовершеннолетний  получил ранения различной степени тяжести. По сравнению с данными 2017 года  количество ДТП по вине детей увеличилось на 1 случай (2017-0) (+100.0%), при этом погибших нет (2018-0, 2017-0) (+</w:t>
      </w:r>
      <w:r>
        <w:rPr>
          <w:bCs/>
          <w:sz w:val="27"/>
          <w:szCs w:val="27"/>
        </w:rPr>
        <w:t>0.0%</w:t>
      </w:r>
      <w:r>
        <w:rPr>
          <w:sz w:val="27"/>
          <w:szCs w:val="27"/>
        </w:rPr>
        <w:t xml:space="preserve">), а число раненых уменьшилось на 1 человека (2018-1, 2017-0) </w:t>
      </w:r>
      <w:r>
        <w:rPr>
          <w:bCs/>
          <w:sz w:val="27"/>
          <w:szCs w:val="27"/>
        </w:rPr>
        <w:t>(+100.0%).</w:t>
      </w:r>
      <w:r>
        <w:rPr>
          <w:sz w:val="27"/>
          <w:szCs w:val="27"/>
        </w:rPr>
        <w:t xml:space="preserve"> Удельный вес количества ДТП по вине детей от общего количества ДТП с участием детей составил  33.3</w:t>
      </w:r>
      <w:r>
        <w:rPr>
          <w:bCs/>
          <w:sz w:val="27"/>
          <w:szCs w:val="27"/>
        </w:rPr>
        <w:t>%.</w:t>
      </w:r>
      <w:bookmarkStart w:id="0" w:name="_GoBack"/>
      <w:bookmarkEnd w:id="0"/>
    </w:p>
    <w:sectPr w:rsidR="0086798E" w:rsidSect="0039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6D8D"/>
    <w:multiLevelType w:val="hybridMultilevel"/>
    <w:tmpl w:val="35405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631BA"/>
    <w:multiLevelType w:val="hybridMultilevel"/>
    <w:tmpl w:val="DB04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98E"/>
    <w:rsid w:val="00393F1E"/>
    <w:rsid w:val="00514A5A"/>
    <w:rsid w:val="0086798E"/>
    <w:rsid w:val="00E8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719F9-7B73-46A9-BC90-540C13E0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798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7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6798E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67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679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867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6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</dc:creator>
  <cp:keywords/>
  <dc:description/>
  <cp:lastModifiedBy>Юля</cp:lastModifiedBy>
  <cp:revision>3</cp:revision>
  <dcterms:created xsi:type="dcterms:W3CDTF">2018-02-10T09:59:00Z</dcterms:created>
  <dcterms:modified xsi:type="dcterms:W3CDTF">2018-02-19T07:06:00Z</dcterms:modified>
</cp:coreProperties>
</file>